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ПОЛОЖЕНИЕ</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об оказании платных услуг государственного учреждения образования</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CE2C57">
        <w:rPr>
          <w:rFonts w:ascii="Cuprum" w:eastAsia="Times New Roman" w:hAnsi="Cuprum" w:cs="Times New Roman"/>
          <w:color w:val="111111"/>
          <w:sz w:val="30"/>
          <w:szCs w:val="30"/>
          <w:lang w:eastAsia="ru-RU"/>
        </w:rPr>
        <w:t>"</w:t>
      </w:r>
      <w:r>
        <w:rPr>
          <w:rFonts w:ascii="Cuprum" w:eastAsia="Times New Roman" w:hAnsi="Cuprum" w:cs="Times New Roman"/>
          <w:color w:val="111111"/>
          <w:sz w:val="30"/>
          <w:szCs w:val="30"/>
          <w:lang w:eastAsia="ru-RU"/>
        </w:rPr>
        <w:t xml:space="preserve">Дошкольный центр развития </w:t>
      </w:r>
      <w:proofErr w:type="gramStart"/>
      <w:r>
        <w:rPr>
          <w:rFonts w:ascii="Cuprum" w:eastAsia="Times New Roman" w:hAnsi="Cuprum" w:cs="Times New Roman"/>
          <w:color w:val="111111"/>
          <w:sz w:val="30"/>
          <w:szCs w:val="30"/>
          <w:lang w:eastAsia="ru-RU"/>
        </w:rPr>
        <w:t>ребёнка  №</w:t>
      </w:r>
      <w:proofErr w:type="gramEnd"/>
      <w:r>
        <w:rPr>
          <w:rFonts w:ascii="Cuprum" w:eastAsia="Times New Roman" w:hAnsi="Cuprum" w:cs="Times New Roman"/>
          <w:color w:val="111111"/>
          <w:sz w:val="30"/>
          <w:szCs w:val="30"/>
          <w:lang w:eastAsia="ru-RU"/>
        </w:rPr>
        <w:t xml:space="preserve"> 5 г. Витебска "</w:t>
      </w:r>
      <w:proofErr w:type="spellStart"/>
      <w:r>
        <w:rPr>
          <w:rFonts w:ascii="Cuprum" w:eastAsia="Times New Roman" w:hAnsi="Cuprum" w:cs="Times New Roman"/>
          <w:color w:val="111111"/>
          <w:sz w:val="30"/>
          <w:szCs w:val="30"/>
          <w:lang w:eastAsia="ru-RU"/>
        </w:rPr>
        <w:t>УникУМ</w:t>
      </w:r>
      <w:proofErr w:type="spellEnd"/>
      <w:r w:rsidRPr="00CE2C57">
        <w:rPr>
          <w:rFonts w:ascii="Cuprum" w:eastAsia="Times New Roman" w:hAnsi="Cuprum" w:cs="Times New Roman"/>
          <w:color w:val="111111"/>
          <w:sz w:val="30"/>
          <w:szCs w:val="30"/>
          <w:lang w:eastAsia="ru-RU"/>
        </w:rPr>
        <w:t>"</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ГЛАВА 1</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ОБЩИЕ ПОЛОЖЕНИЯ</w:t>
      </w:r>
    </w:p>
    <w:p w:rsidR="00A87F76" w:rsidRPr="00A87F76" w:rsidRDefault="00A87F76" w:rsidP="00A87F7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Настоящее Положение об оказании платных услуг государственного учреждения образования «</w:t>
      </w:r>
      <w:r>
        <w:rPr>
          <w:rFonts w:ascii="Cuprum" w:eastAsia="Times New Roman" w:hAnsi="Cuprum" w:cs="Times New Roman"/>
          <w:color w:val="111111"/>
          <w:sz w:val="30"/>
          <w:szCs w:val="30"/>
          <w:lang w:eastAsia="ru-RU"/>
        </w:rPr>
        <w:t>Дошкольный центр развития ребёнка  № 5 г. Витебска "</w:t>
      </w:r>
      <w:proofErr w:type="spellStart"/>
      <w:r>
        <w:rPr>
          <w:rFonts w:ascii="Cuprum" w:eastAsia="Times New Roman" w:hAnsi="Cuprum" w:cs="Times New Roman"/>
          <w:color w:val="111111"/>
          <w:sz w:val="30"/>
          <w:szCs w:val="30"/>
          <w:lang w:eastAsia="ru-RU"/>
        </w:rPr>
        <w:t>УникУМ</w:t>
      </w:r>
      <w:proofErr w:type="spellEnd"/>
      <w:r w:rsidRPr="00A87F76">
        <w:rPr>
          <w:rFonts w:ascii="Cuprum" w:eastAsia="Times New Roman" w:hAnsi="Cuprum" w:cs="Times New Roman"/>
          <w:color w:val="000000"/>
          <w:sz w:val="30"/>
          <w:szCs w:val="30"/>
          <w:lang w:eastAsia="ru-RU"/>
        </w:rPr>
        <w:t>» (далее – Положение) разработано в соответствии со статьями 130, 59, 19 Кодекса Республики Беларусь об образовании от 13 января 2011 года с изменениями, внесенными Законом Республики Беларусь от 14 января 2022 года № 154-З, по состоянию на 1 сентября 2022 года (далее – Кодекс), Законом Республики Беларусь от 10.05.1999 года № 255-3 «О ценообразовании», постановлением Совета Министров Республики Беларусь от 19.07.2013 № 641 «Об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постановления Министерства образования Республики Беларусь от 09.09.2022 № 297 «О типовых формах договоров в сфере образования», постановление Министерства здравоохранения Республики Беларусь от 25.01.2013 № 8 «Об утверждении Санитарных норм и правил «Требования для учреждений дошкольного образования», Уставом государственного учреждения образования «</w:t>
      </w:r>
      <w:r>
        <w:rPr>
          <w:rFonts w:ascii="Cuprum" w:eastAsia="Times New Roman" w:hAnsi="Cuprum" w:cs="Times New Roman"/>
          <w:color w:val="111111"/>
          <w:sz w:val="30"/>
          <w:szCs w:val="30"/>
          <w:lang w:eastAsia="ru-RU"/>
        </w:rPr>
        <w:t>Дошкольный центр развития ребёнка  № 5 г. Витебска "</w:t>
      </w:r>
      <w:proofErr w:type="spellStart"/>
      <w:r>
        <w:rPr>
          <w:rFonts w:ascii="Cuprum" w:eastAsia="Times New Roman" w:hAnsi="Cuprum" w:cs="Times New Roman"/>
          <w:color w:val="111111"/>
          <w:sz w:val="30"/>
          <w:szCs w:val="30"/>
          <w:lang w:eastAsia="ru-RU"/>
        </w:rPr>
        <w:t>УникУМ</w:t>
      </w:r>
      <w:proofErr w:type="spellEnd"/>
      <w:r w:rsidRPr="00A87F76">
        <w:rPr>
          <w:rFonts w:ascii="Cuprum" w:eastAsia="Times New Roman" w:hAnsi="Cuprum" w:cs="Times New Roman"/>
          <w:color w:val="000000"/>
          <w:sz w:val="30"/>
          <w:szCs w:val="30"/>
          <w:lang w:eastAsia="ru-RU"/>
        </w:rPr>
        <w:t>» (далее – Устав).</w:t>
      </w:r>
    </w:p>
    <w:p w:rsidR="00A87F76" w:rsidRPr="00A87F76" w:rsidRDefault="00A87F76" w:rsidP="00A87F7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Государст</w:t>
      </w:r>
      <w:r>
        <w:rPr>
          <w:rFonts w:ascii="Cuprum" w:eastAsia="Times New Roman" w:hAnsi="Cuprum" w:cs="Times New Roman"/>
          <w:color w:val="000000"/>
          <w:sz w:val="30"/>
          <w:szCs w:val="30"/>
          <w:lang w:eastAsia="ru-RU"/>
        </w:rPr>
        <w:t>венное учреждение образования «</w:t>
      </w:r>
      <w:r>
        <w:rPr>
          <w:rFonts w:ascii="Cuprum" w:eastAsia="Times New Roman" w:hAnsi="Cuprum" w:cs="Times New Roman"/>
          <w:color w:val="111111"/>
          <w:sz w:val="30"/>
          <w:szCs w:val="30"/>
          <w:lang w:eastAsia="ru-RU"/>
        </w:rPr>
        <w:t xml:space="preserve">Дошкольный центр развития </w:t>
      </w:r>
      <w:proofErr w:type="gramStart"/>
      <w:r>
        <w:rPr>
          <w:rFonts w:ascii="Cuprum" w:eastAsia="Times New Roman" w:hAnsi="Cuprum" w:cs="Times New Roman"/>
          <w:color w:val="111111"/>
          <w:sz w:val="30"/>
          <w:szCs w:val="30"/>
          <w:lang w:eastAsia="ru-RU"/>
        </w:rPr>
        <w:t>ребёнка  №</w:t>
      </w:r>
      <w:proofErr w:type="gramEnd"/>
      <w:r>
        <w:rPr>
          <w:rFonts w:ascii="Cuprum" w:eastAsia="Times New Roman" w:hAnsi="Cuprum" w:cs="Times New Roman"/>
          <w:color w:val="111111"/>
          <w:sz w:val="30"/>
          <w:szCs w:val="30"/>
          <w:lang w:eastAsia="ru-RU"/>
        </w:rPr>
        <w:t xml:space="preserve"> 5 г. Витебска "</w:t>
      </w:r>
      <w:proofErr w:type="spellStart"/>
      <w:r>
        <w:rPr>
          <w:rFonts w:ascii="Cuprum" w:eastAsia="Times New Roman" w:hAnsi="Cuprum" w:cs="Times New Roman"/>
          <w:color w:val="111111"/>
          <w:sz w:val="30"/>
          <w:szCs w:val="30"/>
          <w:lang w:eastAsia="ru-RU"/>
        </w:rPr>
        <w:t>УникУМ</w:t>
      </w:r>
      <w:proofErr w:type="spellEnd"/>
      <w:r w:rsidRPr="00A87F76">
        <w:rPr>
          <w:rFonts w:ascii="Cuprum" w:eastAsia="Times New Roman" w:hAnsi="Cuprum" w:cs="Times New Roman"/>
          <w:color w:val="000000"/>
          <w:sz w:val="30"/>
          <w:szCs w:val="30"/>
          <w:lang w:eastAsia="ru-RU"/>
        </w:rPr>
        <w:t>» (далее – учреждение образования» может осуществлять приносящую доходы деятельность при оказании платных услуг, в том числе путем реализации образовательных программ на платной основе в соответствии с Кодексом и иными актами законодательства, настоящим Положением, Уставом.</w:t>
      </w:r>
    </w:p>
    <w:p w:rsidR="00A87F76" w:rsidRPr="00A87F76" w:rsidRDefault="00A87F76" w:rsidP="00A87F7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Платные услуги оказываются с учетом мнения и согласия законных представителей воспитанников.</w:t>
      </w:r>
    </w:p>
    <w:p w:rsidR="00A87F76" w:rsidRPr="00A87F76" w:rsidRDefault="00A87F76" w:rsidP="00A87F7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xml:space="preserve">Основанием для возникновения образовательных отношений выступает договор об оказании услуг в сфере образования при </w:t>
      </w:r>
      <w:r w:rsidRPr="00A87F76">
        <w:rPr>
          <w:rFonts w:ascii="Cuprum" w:eastAsia="Times New Roman" w:hAnsi="Cuprum" w:cs="Times New Roman"/>
          <w:color w:val="000000"/>
          <w:sz w:val="30"/>
          <w:szCs w:val="30"/>
          <w:lang w:eastAsia="ru-RU"/>
        </w:rPr>
        <w:lastRenderedPageBreak/>
        <w:t>реализации образовательных программ на платной основе, заключенным между учреждением образования и законным представителем воспитанника.</w:t>
      </w:r>
    </w:p>
    <w:p w:rsidR="00A87F76" w:rsidRPr="00A87F76" w:rsidRDefault="00A87F76" w:rsidP="00A87F76">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Кодексом.</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ГЛАВА 2</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ПОРЯДОК ОКАЗАНИЯ ПЛАТНЫХ УСЛУГ И ИХ ВИДЫ</w:t>
      </w:r>
      <w:r w:rsidRPr="00A87F76">
        <w:rPr>
          <w:rFonts w:ascii="Cuprum" w:eastAsia="Times New Roman" w:hAnsi="Cuprum" w:cs="Times New Roman"/>
          <w:b/>
          <w:bCs/>
          <w:color w:val="000000"/>
          <w:sz w:val="30"/>
          <w:szCs w:val="30"/>
          <w:lang w:eastAsia="ru-RU"/>
        </w:rPr>
        <w:t> </w:t>
      </w:r>
    </w:p>
    <w:p w:rsidR="00A87F76" w:rsidRPr="00A87F76" w:rsidRDefault="00A87F76" w:rsidP="00A87F7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Оказание учреждением образования услуг при реализации образовательных программ на платной основе осуществляется на основании договора об оказании услуг при реализации образовательных программ на платной основе (далее – договор), форма которого утверждена законодательством.</w:t>
      </w:r>
    </w:p>
    <w:p w:rsidR="00A87F76" w:rsidRPr="00A87F76" w:rsidRDefault="00A87F76" w:rsidP="00A87F76">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Существенными условиями договора об оказании услуг при реализации образовательных программ на платной основе являются:</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предмет договора;</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дата начала образовательного процесса или порядок ее определения;</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форма получения образования;</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срок обучения;</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стоимость обучения, порядок ее изменения;</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порядок расчетов за обучение;</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ответственность сторон.</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Учреждение образования может оказывать услуги при реализации образовательных программ на платной основе в соответствии с запросами законных представителей воспитанников и ресурсными возможностями учреждения образования.</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При формировании групп для проведения групповых занятий учитываются: мнения родителей (законных представителей) воспитанников, их склонностей, желаний, наполняемость групп, продолжительность занятий, перерывы между занятиями, состояние здоровья воспитанников и другие требования, установленные актами законодательства.</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lastRenderedPageBreak/>
        <w:t>Учреждение образования обеспечивает научно-методическое сопровождение и материально-техническое оснащение образовательного процесса в соответствии с установленными санитарными нормами, правилами и гигиеническими нормативами, создает безопасные условия при организации образовательного процесса.</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Учреждение образования имеет право определять самостоятельно формы, методы и способы осуществления образовательного процесса.</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Учреждение образования за неисполнение или ненадлежащее исполнение своих обязательств по оказанию услуг при реализации образовательных программ на платной основе несет ответственность в соответствии с актами законодательства.</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В учреждении образования могут функционировать на платной основе группы кратковременного пребывания, а именно:</w:t>
      </w:r>
    </w:p>
    <w:p w:rsidR="00A87F76" w:rsidRPr="00A87F76" w:rsidRDefault="00A87F76" w:rsidP="00A87F76">
      <w:pPr>
        <w:numPr>
          <w:ilvl w:val="1"/>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 времени пребывания воспитанников: от 2 до 7 часов ежедневно, несколько дней в неделю, месяц, год;</w:t>
      </w:r>
    </w:p>
    <w:p w:rsidR="00A87F76" w:rsidRPr="00A87F76" w:rsidRDefault="00A87F76" w:rsidP="00A87F76">
      <w:pPr>
        <w:numPr>
          <w:ilvl w:val="1"/>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 видам: адаптационные, прогулочные, выходного дня, вечерние, по подготовке к школе, сезонные площадки, игровые площадки, «Материнские школы» и группы кратковременного пребывания детей в функционирующей группе учреждения образования;</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Зачисление в группы по видам услуг на платной основе производится на основании заявлений законных представителей воспитанников, заключенных договоров с законными представителями воспитанников при реализации образовательных программ на платной основе.</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Контроль за оказанием услуги при реализации образовательных программ на платной основе, своевременностью оплаты, учетом наполняемости групп и учетом рабочего времени педагогов, выполняющих работу по оказанию образовательных услуг на платной основе, возлагается на лицо, назначенное приказом руководителя учреждения образования ответственным за организацию платных услуг.</w:t>
      </w:r>
    </w:p>
    <w:p w:rsidR="00A87F76" w:rsidRPr="00A87F76" w:rsidRDefault="00A87F76" w:rsidP="00A87F76">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Иные права и обязанности учреждения образования об оказании услуг в сфере образования при реализации образовательных программ на платной основе устанавливаются Кодексом, иными актами законодательства, Уставом.</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ГЛАВА 3</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lastRenderedPageBreak/>
        <w:t>ПОРЯДОК ФОРМИРОВАНИЯ СТОИМОСТИ ПЛАТНЫХ УСЛУГ</w:t>
      </w:r>
    </w:p>
    <w:p w:rsidR="00A87F76" w:rsidRPr="00A87F76" w:rsidRDefault="00A87F76" w:rsidP="00A87F7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xml:space="preserve">Стоимость обучения определяется прейскурантом цен на платные услуги (далее – Прейскурант цен), утвержденным управляющим государственным учреждением «Центр по обеспечению деятельности бюджетных организаций </w:t>
      </w:r>
      <w:r>
        <w:rPr>
          <w:rFonts w:ascii="Cuprum" w:eastAsia="Times New Roman" w:hAnsi="Cuprum" w:cs="Times New Roman"/>
          <w:color w:val="000000"/>
          <w:sz w:val="30"/>
          <w:szCs w:val="30"/>
          <w:lang w:eastAsia="ru-RU"/>
        </w:rPr>
        <w:t>Октябрьского</w:t>
      </w:r>
      <w:r w:rsidRPr="00A87F76">
        <w:rPr>
          <w:rFonts w:ascii="Cuprum" w:eastAsia="Times New Roman" w:hAnsi="Cuprum" w:cs="Times New Roman"/>
          <w:color w:val="000000"/>
          <w:sz w:val="30"/>
          <w:szCs w:val="30"/>
          <w:lang w:eastAsia="ru-RU"/>
        </w:rPr>
        <w:t xml:space="preserve"> района города Витебска» (далее – Центр) на момент заключения договора.</w:t>
      </w:r>
    </w:p>
    <w:p w:rsidR="00A87F76" w:rsidRPr="00A87F76" w:rsidRDefault="00A87F76" w:rsidP="00A87F7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Стоимость обучения может изменяться на основании изменения Прейскуранта цен. В случае изменения стоимости обучения производится доплата разницы в стоимости.</w:t>
      </w:r>
    </w:p>
    <w:p w:rsidR="00A87F76" w:rsidRPr="00A87F76" w:rsidRDefault="00A87F76" w:rsidP="00A87F76">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Затраты, включаемые в себестоимость услуги, определяются на основании экономически обоснованных норм и нормативов, утверждаемых Центром, если иное не установлено законодательством.</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ГЛАВА 4</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ПОРЯДОК ВНЕСЕНИЯ ПЛАТЫ ЗА ОКАЗАННЫЕ ПЛАТНЫЕ УСЛУГИ</w:t>
      </w:r>
    </w:p>
    <w:p w:rsidR="00A87F76" w:rsidRPr="00A87F76" w:rsidRDefault="00A87F76" w:rsidP="00A87F7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Оплата оказанных услуг при реализации образовательных программ на платной основе производится в порядке, предусмотренном договором об оказании услуг при реализации образовательных программ на платной основе.</w:t>
      </w:r>
    </w:p>
    <w:p w:rsidR="00A87F76" w:rsidRPr="00A87F76" w:rsidRDefault="00A87F76" w:rsidP="00A87F7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Расчетным периодом для определения объема выполнения услуги при реализации образовательных программ на платной основе определен календарный месяц.</w:t>
      </w:r>
    </w:p>
    <w:p w:rsidR="00A87F76" w:rsidRPr="00A87F76" w:rsidRDefault="00A87F76" w:rsidP="00A87F76">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В случае отсутствия педагога, оказывающего образовательные услуги на платной основе (по уважительной причине), а также в случае, когда занятия совпадают с праздничными либо выходными днями, может осуществляться перенос занятий на основании распоряжения руководителя учреждения образования.</w:t>
      </w:r>
    </w:p>
    <w:p w:rsidR="00A87F76" w:rsidRPr="00FD2DAE" w:rsidRDefault="00A87F76" w:rsidP="00FD2DAE">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111111"/>
          <w:sz w:val="30"/>
          <w:szCs w:val="30"/>
          <w:lang w:eastAsia="ru-RU"/>
        </w:rPr>
        <w:t xml:space="preserve">В случае </w:t>
      </w:r>
      <w:proofErr w:type="spellStart"/>
      <w:r w:rsidRPr="00A87F76">
        <w:rPr>
          <w:rFonts w:ascii="Cuprum" w:eastAsia="Times New Roman" w:hAnsi="Cuprum" w:cs="Times New Roman"/>
          <w:color w:val="111111"/>
          <w:sz w:val="30"/>
          <w:szCs w:val="30"/>
          <w:lang w:eastAsia="ru-RU"/>
        </w:rPr>
        <w:t>непроведения</w:t>
      </w:r>
      <w:proofErr w:type="spellEnd"/>
      <w:r w:rsidRPr="00A87F76">
        <w:rPr>
          <w:rFonts w:ascii="Cuprum" w:eastAsia="Times New Roman" w:hAnsi="Cuprum" w:cs="Times New Roman"/>
          <w:color w:val="111111"/>
          <w:sz w:val="30"/>
          <w:szCs w:val="30"/>
          <w:lang w:eastAsia="ru-RU"/>
        </w:rPr>
        <w:t xml:space="preserve"> занятий в количестве, предусмотренном договором, по вине учреждения образования, а также непосещения занятий воспитанником в связи с заболеванием (при условии предоставления законным представителем воспитанника документов, выданных учреждениями здравоохранения в установленном порядке и подтверждающих наличие и период заболевания, препятствовавшего посещению </w:t>
      </w:r>
      <w:r w:rsidRPr="00A87F76">
        <w:rPr>
          <w:rFonts w:ascii="Cuprum" w:eastAsia="Times New Roman" w:hAnsi="Cuprum" w:cs="Times New Roman"/>
          <w:color w:val="111111"/>
          <w:sz w:val="30"/>
          <w:szCs w:val="30"/>
          <w:lang w:eastAsia="ru-RU"/>
        </w:rPr>
        <w:lastRenderedPageBreak/>
        <w:t>занятий), оплата за предоставление платных услуг производится законным представителем за фактическое количество посещенных занятий из расчета стоимости одного занятия по состоянию на момент заключения договора. За занятия, пропущенные по иным причинам, оплата начисляется в полном размере их стоимости.</w:t>
      </w:r>
    </w:p>
    <w:p w:rsidR="00A87F76" w:rsidRPr="00A87F76" w:rsidRDefault="00A87F76" w:rsidP="00A87F76">
      <w:pPr>
        <w:shd w:val="clear" w:color="auto" w:fill="FFFFFF"/>
        <w:spacing w:after="150"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 </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ГЛАВА 5</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УЧЕТ И ПОРЯДОК ИСПОЛЬЗОВАНИЯ СРЕДСТВ</w:t>
      </w:r>
    </w:p>
    <w:p w:rsidR="00A87F76" w:rsidRPr="00FD2DAE" w:rsidRDefault="00A87F76" w:rsidP="00FD2DAE">
      <w:pPr>
        <w:pStyle w:val="a5"/>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bookmarkStart w:id="0" w:name="_GoBack"/>
      <w:bookmarkEnd w:id="0"/>
      <w:r w:rsidRPr="00FD2DAE">
        <w:rPr>
          <w:rFonts w:ascii="Cuprum" w:eastAsia="Times New Roman" w:hAnsi="Cuprum" w:cs="Times New Roman"/>
          <w:color w:val="000000"/>
          <w:sz w:val="30"/>
          <w:szCs w:val="30"/>
          <w:lang w:eastAsia="ru-RU"/>
        </w:rPr>
        <w:t>Средства, полученные учреждением образования от приносящей доходы деятельности, поступают в его самостоятельное распоряжение и расходуются в соответствии с актами законодательства, Уставом, если иное не установлено Президентом Республики Беларусь.</w:t>
      </w:r>
    </w:p>
    <w:p w:rsidR="00A87F76" w:rsidRPr="00A87F76" w:rsidRDefault="00A87F76" w:rsidP="00A87F7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A87F76" w:rsidRPr="00A87F76" w:rsidRDefault="00A87F76" w:rsidP="00A87F76">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87F76">
        <w:rPr>
          <w:rFonts w:ascii="Cuprum" w:eastAsia="Times New Roman" w:hAnsi="Cuprum" w:cs="Times New Roman"/>
          <w:color w:val="000000"/>
          <w:sz w:val="30"/>
          <w:szCs w:val="30"/>
          <w:lang w:eastAsia="ru-RU"/>
        </w:rPr>
        <w:t>Обеспечение финансовой деятельности, в том числе бухгалтерский учет, в соответствии с Указом Президента Республики Беларусь от 23 декабря 2019 года № 475 «Об обеспечении деятельности бюджетных организаций»</w:t>
      </w:r>
      <w:r w:rsidRPr="00A87F76">
        <w:rPr>
          <w:rFonts w:ascii="Cuprum" w:eastAsia="Times New Roman" w:hAnsi="Cuprum" w:cs="Times New Roman"/>
          <w:color w:val="111111"/>
          <w:sz w:val="30"/>
          <w:szCs w:val="30"/>
          <w:lang w:eastAsia="ru-RU"/>
        </w:rPr>
        <w:t> </w:t>
      </w:r>
      <w:r w:rsidRPr="00A87F76">
        <w:rPr>
          <w:rFonts w:ascii="Cuprum" w:eastAsia="Times New Roman" w:hAnsi="Cuprum" w:cs="Times New Roman"/>
          <w:color w:val="000000"/>
          <w:sz w:val="30"/>
          <w:szCs w:val="30"/>
          <w:lang w:eastAsia="ru-RU"/>
        </w:rPr>
        <w:t xml:space="preserve">осуществляется государственным учреждением «Центр по обеспечению деятельности бюджетных организаций </w:t>
      </w:r>
      <w:r>
        <w:rPr>
          <w:rFonts w:ascii="Cuprum" w:eastAsia="Times New Roman" w:hAnsi="Cuprum" w:cs="Times New Roman"/>
          <w:color w:val="000000"/>
          <w:sz w:val="30"/>
          <w:szCs w:val="30"/>
          <w:lang w:eastAsia="ru-RU"/>
        </w:rPr>
        <w:t>Октябрьского</w:t>
      </w:r>
      <w:r w:rsidRPr="00A87F76">
        <w:rPr>
          <w:rFonts w:ascii="Cuprum" w:eastAsia="Times New Roman" w:hAnsi="Cuprum" w:cs="Times New Roman"/>
          <w:color w:val="000000"/>
          <w:sz w:val="30"/>
          <w:szCs w:val="30"/>
          <w:lang w:eastAsia="ru-RU"/>
        </w:rPr>
        <w:t xml:space="preserve"> района города Витебска»</w:t>
      </w:r>
      <w:r w:rsidRPr="00A87F76">
        <w:rPr>
          <w:rFonts w:ascii="Cuprum" w:eastAsia="Times New Roman" w:hAnsi="Cuprum" w:cs="Times New Roman"/>
          <w:color w:val="111111"/>
          <w:sz w:val="30"/>
          <w:szCs w:val="30"/>
          <w:lang w:eastAsia="ru-RU"/>
        </w:rPr>
        <w:t> </w:t>
      </w:r>
      <w:r w:rsidRPr="00A87F76">
        <w:rPr>
          <w:rFonts w:ascii="Cuprum" w:eastAsia="Times New Roman" w:hAnsi="Cuprum" w:cs="Times New Roman"/>
          <w:color w:val="000000"/>
          <w:sz w:val="30"/>
          <w:szCs w:val="30"/>
          <w:lang w:eastAsia="ru-RU"/>
        </w:rPr>
        <w:t>согласно заключенному договору об оказании услуг.</w:t>
      </w:r>
    </w:p>
    <w:p w:rsidR="00A87F76" w:rsidRPr="00A87F76" w:rsidRDefault="00A87F76" w:rsidP="00A87F76">
      <w:pPr>
        <w:shd w:val="clear" w:color="auto" w:fill="FFFFFF"/>
        <w:spacing w:after="150" w:line="240" w:lineRule="auto"/>
        <w:jc w:val="center"/>
        <w:rPr>
          <w:rFonts w:ascii="Cuprum" w:eastAsia="Times New Roman" w:hAnsi="Cuprum" w:cs="Times New Roman"/>
          <w:color w:val="111111"/>
          <w:sz w:val="30"/>
          <w:szCs w:val="30"/>
          <w:lang w:eastAsia="ru-RU"/>
        </w:rPr>
      </w:pPr>
      <w:r w:rsidRPr="00A87F76">
        <w:rPr>
          <w:rFonts w:ascii="Cuprum" w:eastAsia="Times New Roman" w:hAnsi="Cuprum" w:cs="Times New Roman"/>
          <w:b/>
          <w:bCs/>
          <w:color w:val="000000"/>
          <w:sz w:val="30"/>
          <w:szCs w:val="30"/>
          <w:lang w:eastAsia="ru-RU"/>
        </w:rPr>
        <w:t> </w:t>
      </w:r>
    </w:p>
    <w:p w:rsidR="00822C13" w:rsidRDefault="00822C13"/>
    <w:sectPr w:rsidR="00822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51E"/>
    <w:multiLevelType w:val="multilevel"/>
    <w:tmpl w:val="9998D5D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E1E2C"/>
    <w:multiLevelType w:val="multilevel"/>
    <w:tmpl w:val="6810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C4F48"/>
    <w:multiLevelType w:val="multilevel"/>
    <w:tmpl w:val="A2D682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45555"/>
    <w:multiLevelType w:val="multilevel"/>
    <w:tmpl w:val="D11CCC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13630"/>
    <w:multiLevelType w:val="multilevel"/>
    <w:tmpl w:val="200601C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020CF2"/>
    <w:multiLevelType w:val="multilevel"/>
    <w:tmpl w:val="8690B8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69"/>
    <w:rsid w:val="00065FD8"/>
    <w:rsid w:val="00643F69"/>
    <w:rsid w:val="00822C13"/>
    <w:rsid w:val="00A87F76"/>
    <w:rsid w:val="00FD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991"/>
  <w15:chartTrackingRefBased/>
  <w15:docId w15:val="{58C0F945-25FA-4EB8-A333-952AA8DD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7F76"/>
    <w:rPr>
      <w:b/>
      <w:bCs/>
    </w:rPr>
  </w:style>
  <w:style w:type="paragraph" w:styleId="a5">
    <w:name w:val="List Paragraph"/>
    <w:basedOn w:val="a"/>
    <w:uiPriority w:val="34"/>
    <w:qFormat/>
    <w:rsid w:val="00FD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2024-12-04T16:13:00Z</dcterms:created>
  <dcterms:modified xsi:type="dcterms:W3CDTF">2024-12-04T17:12:00Z</dcterms:modified>
</cp:coreProperties>
</file>