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96" w:rsidRPr="00501696" w:rsidRDefault="00746767" w:rsidP="00501696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40"/>
          <w:szCs w:val="40"/>
          <w:lang w:eastAsia="ru-RU"/>
        </w:rPr>
      </w:pPr>
      <w:r w:rsidRPr="00501696">
        <w:rPr>
          <w:rFonts w:ascii="Arial" w:eastAsia="Times New Roman" w:hAnsi="Arial" w:cs="Arial"/>
          <w:b/>
          <w:bCs/>
          <w:color w:val="0070C0"/>
          <w:kern w:val="36"/>
          <w:sz w:val="40"/>
          <w:szCs w:val="40"/>
          <w:lang w:eastAsia="ru-RU"/>
        </w:rPr>
        <w:t>А</w:t>
      </w:r>
      <w:r w:rsidR="00501696" w:rsidRPr="00501696">
        <w:rPr>
          <w:rFonts w:ascii="Arial" w:eastAsia="Times New Roman" w:hAnsi="Arial" w:cs="Arial"/>
          <w:b/>
          <w:bCs/>
          <w:color w:val="0070C0"/>
          <w:kern w:val="36"/>
          <w:sz w:val="40"/>
          <w:szCs w:val="40"/>
          <w:lang w:eastAsia="ru-RU"/>
        </w:rPr>
        <w:t xml:space="preserve">даптация выпускников дошкольного учреждения </w:t>
      </w:r>
    </w:p>
    <w:p w:rsidR="00746767" w:rsidRPr="00501696" w:rsidRDefault="00501696" w:rsidP="00501696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40"/>
          <w:szCs w:val="40"/>
          <w:lang w:eastAsia="ru-RU"/>
        </w:rPr>
      </w:pPr>
      <w:r w:rsidRPr="00501696">
        <w:rPr>
          <w:rFonts w:ascii="Arial" w:eastAsia="Times New Roman" w:hAnsi="Arial" w:cs="Arial"/>
          <w:b/>
          <w:bCs/>
          <w:color w:val="0070C0"/>
          <w:kern w:val="36"/>
          <w:sz w:val="40"/>
          <w:szCs w:val="40"/>
          <w:lang w:eastAsia="ru-RU"/>
        </w:rPr>
        <w:t>к обучению в школе</w:t>
      </w:r>
    </w:p>
    <w:p w:rsidR="00501696" w:rsidRDefault="00501696" w:rsidP="00501696">
      <w:pPr>
        <w:shd w:val="clear" w:color="auto" w:fill="FFFFFF"/>
        <w:spacing w:after="150"/>
        <w:jc w:val="both"/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</w:pPr>
    </w:p>
    <w:p w:rsidR="00746767" w:rsidRPr="00501696" w:rsidRDefault="00501696" w:rsidP="00501696">
      <w:pPr>
        <w:shd w:val="clear" w:color="auto" w:fill="FFFFFF"/>
        <w:jc w:val="both"/>
        <w:rPr>
          <w:rFonts w:ascii="Arial" w:eastAsia="Times New Roman" w:hAnsi="Arial" w:cs="Arial"/>
          <w:color w:val="111111"/>
          <w:lang w:eastAsia="ru-RU"/>
        </w:rPr>
      </w:pPr>
      <w:r w:rsidRPr="00501696">
        <w:rPr>
          <w:rFonts w:ascii="Cambria" w:eastAsia="Times New Roman" w:hAnsi="Cambria" w:cs="Arial"/>
          <w:b/>
          <w:bCs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FEDF0A2" wp14:editId="36352D07">
            <wp:simplePos x="0" y="0"/>
            <wp:positionH relativeFrom="column">
              <wp:posOffset>54381</wp:posOffset>
            </wp:positionH>
            <wp:positionV relativeFrom="paragraph">
              <wp:posOffset>9068</wp:posOffset>
            </wp:positionV>
            <wp:extent cx="2435961" cy="2605680"/>
            <wp:effectExtent l="0" t="0" r="0" b="0"/>
            <wp:wrapTight wrapText="bothSides">
              <wp:wrapPolygon edited="0">
                <wp:start x="0" y="0"/>
                <wp:lineTo x="0" y="21479"/>
                <wp:lineTo x="21454" y="21479"/>
                <wp:lineTo x="21454" y="0"/>
                <wp:lineTo x="0" y="0"/>
              </wp:wrapPolygon>
            </wp:wrapTight>
            <wp:docPr id="1" name="Рисунок 1" descr="C:\Users\user\Downloads\Выпускной в 4 классе (современный сценарий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Выпускной в 4 классе (современный сценарий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57" r="44793" b="11311"/>
                    <a:stretch/>
                  </pic:blipFill>
                  <pic:spPr bwMode="auto">
                    <a:xfrm>
                      <a:off x="0" y="0"/>
                      <a:ext cx="2435961" cy="260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color w:val="111111"/>
          <w:lang w:eastAsia="ru-RU"/>
        </w:rPr>
        <w:t xml:space="preserve">         </w:t>
      </w:r>
      <w:r w:rsidR="00746767" w:rsidRPr="00501696">
        <w:rPr>
          <w:rFonts w:ascii="Cambria" w:eastAsia="Times New Roman" w:hAnsi="Cambria" w:cs="Arial"/>
          <w:color w:val="111111"/>
          <w:lang w:eastAsia="ru-RU"/>
        </w:rPr>
        <w:t>Все больше дошкольников не хотят или даже боятся идти в школу, плохо адаптируются к новой жизни. Самые распространенные «школьные страхи» - не оправдать ожидания взрослых, общаться с учителем и одноклассниками, отвечать у доски и тому подобное. Даже любознательные и активные в детском саду малыши нередко в школе не проявляют интереса к учебной деятельности.</w:t>
      </w:r>
    </w:p>
    <w:p w:rsidR="00746767" w:rsidRPr="00501696" w:rsidRDefault="00501696" w:rsidP="00501696">
      <w:pPr>
        <w:shd w:val="clear" w:color="auto" w:fill="FFFFFF"/>
        <w:jc w:val="both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Cambria" w:eastAsia="Times New Roman" w:hAnsi="Cambria" w:cs="Arial"/>
          <w:color w:val="111111"/>
          <w:lang w:eastAsia="ru-RU"/>
        </w:rPr>
        <w:t xml:space="preserve">       </w:t>
      </w:r>
      <w:r w:rsidR="00746767" w:rsidRPr="00501696">
        <w:rPr>
          <w:rFonts w:ascii="Cambria" w:eastAsia="Times New Roman" w:hAnsi="Cambria" w:cs="Arial"/>
          <w:color w:val="111111"/>
          <w:lang w:eastAsia="ru-RU"/>
        </w:rPr>
        <w:t>Как заинтересовать детей учебой в школе и настроить на уверенное и успешное вхождение в новый жизненный этап?</w:t>
      </w:r>
    </w:p>
    <w:p w:rsidR="00501696" w:rsidRDefault="00501696" w:rsidP="00501696">
      <w:pPr>
        <w:shd w:val="clear" w:color="auto" w:fill="FFFFFF"/>
        <w:jc w:val="both"/>
        <w:rPr>
          <w:rFonts w:ascii="Cambria" w:eastAsia="Times New Roman" w:hAnsi="Cambria" w:cs="Arial"/>
          <w:color w:val="111111"/>
          <w:lang w:eastAsia="ru-RU"/>
        </w:rPr>
      </w:pPr>
      <w:r>
        <w:rPr>
          <w:rFonts w:ascii="Cambria" w:eastAsia="Times New Roman" w:hAnsi="Cambria" w:cs="Arial"/>
          <w:color w:val="111111"/>
          <w:lang w:eastAsia="ru-RU"/>
        </w:rPr>
        <w:t xml:space="preserve">       </w:t>
      </w:r>
    </w:p>
    <w:p w:rsidR="00746767" w:rsidRPr="00501696" w:rsidRDefault="00501696" w:rsidP="00501696">
      <w:pPr>
        <w:shd w:val="clear" w:color="auto" w:fill="FFFFFF"/>
        <w:jc w:val="both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Cambria" w:eastAsia="Times New Roman" w:hAnsi="Cambria" w:cs="Arial"/>
          <w:color w:val="111111"/>
          <w:lang w:eastAsia="ru-RU"/>
        </w:rPr>
        <w:t xml:space="preserve">         </w:t>
      </w:r>
      <w:r w:rsidR="00746767" w:rsidRPr="00501696">
        <w:rPr>
          <w:rFonts w:ascii="Cambria" w:eastAsia="Times New Roman" w:hAnsi="Cambria" w:cs="Arial"/>
          <w:color w:val="111111"/>
          <w:lang w:eastAsia="ru-RU"/>
        </w:rPr>
        <w:t>Современная школа базируется прежде всего на классном учителя-профессионале, а уже потом - на различных технических новациях, евроремонтах, иностранных связях и тому подобное. Если бы мы могли поставить вопрос, что важнее для ребенка - профессиональное знание учителем предметов или его</w:t>
      </w:r>
      <w:r>
        <w:rPr>
          <w:rFonts w:ascii="Cambria" w:eastAsia="Times New Roman" w:hAnsi="Cambria" w:cs="Arial"/>
          <w:color w:val="111111"/>
          <w:lang w:eastAsia="ru-RU"/>
        </w:rPr>
        <w:t xml:space="preserve"> </w:t>
      </w:r>
      <w:r w:rsidR="00746767" w:rsidRPr="00501696">
        <w:rPr>
          <w:rFonts w:ascii="Cambria" w:eastAsia="Times New Roman" w:hAnsi="Cambria" w:cs="Arial"/>
          <w:color w:val="111111"/>
          <w:lang w:eastAsia="ru-RU"/>
        </w:rPr>
        <w:t>любовь к детям, ответ был бы, пожалуй, довольно неожиданным. Для ребенка в начале обучения решающее значение имеет любовь учителя, а не знание им предмета. Разумеется, мы не говорим о том, что учитель в начальной школе должен быть невеждой. Конечно, важно, чтобы любовь и его вера в ребенка были связаны с глубоким профессиональным знанием предметов. Это и будет идеальный педагог для вашего ребенка.</w:t>
      </w:r>
    </w:p>
    <w:p w:rsidR="00746767" w:rsidRPr="00501696" w:rsidRDefault="00501696" w:rsidP="00501696">
      <w:pPr>
        <w:shd w:val="clear" w:color="auto" w:fill="FFFFFF"/>
        <w:jc w:val="both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Cambria" w:eastAsia="Times New Roman" w:hAnsi="Cambria" w:cs="Arial"/>
          <w:color w:val="111111"/>
          <w:lang w:eastAsia="ru-RU"/>
        </w:rPr>
        <w:t xml:space="preserve">        </w:t>
      </w:r>
      <w:r w:rsidR="00746767" w:rsidRPr="00501696">
        <w:rPr>
          <w:rFonts w:ascii="Cambria" w:eastAsia="Times New Roman" w:hAnsi="Cambria" w:cs="Arial"/>
          <w:color w:val="111111"/>
          <w:lang w:eastAsia="ru-RU"/>
        </w:rPr>
        <w:t>С приходом в школу начинается важный этап в жизни ребенка. К ребенку в этот период выдвигаются новые требования, у него появляются новые обязанности, новые товарищи, новые отношения со взрослыми, которые также требуют определенных моральных усилий и опыта.</w:t>
      </w:r>
    </w:p>
    <w:p w:rsidR="00746767" w:rsidRPr="00501696" w:rsidRDefault="00501696" w:rsidP="00501696">
      <w:pPr>
        <w:shd w:val="clear" w:color="auto" w:fill="FFFFFF"/>
        <w:jc w:val="both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Cambria" w:eastAsia="Times New Roman" w:hAnsi="Cambria" w:cs="Arial"/>
          <w:color w:val="111111"/>
          <w:lang w:eastAsia="ru-RU"/>
        </w:rPr>
        <w:t xml:space="preserve">        </w:t>
      </w:r>
      <w:r w:rsidR="00746767" w:rsidRPr="00501696">
        <w:rPr>
          <w:rFonts w:ascii="Cambria" w:eastAsia="Times New Roman" w:hAnsi="Cambria" w:cs="Arial"/>
          <w:color w:val="111111"/>
          <w:lang w:eastAsia="ru-RU"/>
        </w:rPr>
        <w:t>Поступая в школу, большинство первоклассников проявляют искреннее желание учиться. Сначала его привлекают внешние моменты школьной жизни: школьная сумка, новые тетради, яркие учебники, сама школа, друзья. Необходимо обеспечить его безболезненное принятие нового вида деятельности.</w:t>
      </w:r>
    </w:p>
    <w:p w:rsidR="00746767" w:rsidRPr="00501696" w:rsidRDefault="00501696" w:rsidP="00501696">
      <w:pPr>
        <w:shd w:val="clear" w:color="auto" w:fill="FFFFFF"/>
        <w:jc w:val="both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Cambria" w:eastAsia="Times New Roman" w:hAnsi="Cambria" w:cs="Arial"/>
          <w:b/>
          <w:bCs/>
          <w:color w:val="111111"/>
          <w:lang w:eastAsia="ru-RU"/>
        </w:rPr>
        <w:t xml:space="preserve">      </w:t>
      </w:r>
      <w:r w:rsidRPr="00501696">
        <w:rPr>
          <w:rFonts w:ascii="Cambria" w:eastAsia="Times New Roman" w:hAnsi="Cambria" w:cs="Arial"/>
          <w:b/>
          <w:bCs/>
          <w:color w:val="0070C0"/>
          <w:lang w:eastAsia="ru-RU"/>
        </w:rPr>
        <w:t xml:space="preserve">  </w:t>
      </w:r>
      <w:r w:rsidR="00746767" w:rsidRPr="00501696">
        <w:rPr>
          <w:rFonts w:ascii="Cambria" w:eastAsia="Times New Roman" w:hAnsi="Cambria" w:cs="Arial"/>
          <w:b/>
          <w:bCs/>
          <w:color w:val="0070C0"/>
          <w:lang w:eastAsia="ru-RU"/>
        </w:rPr>
        <w:t xml:space="preserve">Психологическая готовность ребенка к </w:t>
      </w:r>
      <w:proofErr w:type="gramStart"/>
      <w:r w:rsidR="00746767" w:rsidRPr="00501696">
        <w:rPr>
          <w:rFonts w:ascii="Cambria" w:eastAsia="Times New Roman" w:hAnsi="Cambria" w:cs="Arial"/>
          <w:b/>
          <w:bCs/>
          <w:color w:val="0070C0"/>
          <w:lang w:eastAsia="ru-RU"/>
        </w:rPr>
        <w:t>школе</w:t>
      </w:r>
      <w:r>
        <w:rPr>
          <w:rFonts w:ascii="Cambria" w:eastAsia="Times New Roman" w:hAnsi="Cambria" w:cs="Arial"/>
          <w:b/>
          <w:bCs/>
          <w:color w:val="111111"/>
          <w:lang w:eastAsia="ru-RU"/>
        </w:rPr>
        <w:t xml:space="preserve"> </w:t>
      </w:r>
      <w:r w:rsidR="00746767" w:rsidRPr="00501696">
        <w:rPr>
          <w:rFonts w:ascii="Cambria" w:eastAsia="Times New Roman" w:hAnsi="Cambria" w:cs="Arial"/>
          <w:color w:val="111111"/>
          <w:lang w:eastAsia="ru-RU"/>
        </w:rPr>
        <w:t> характеризует</w:t>
      </w:r>
      <w:proofErr w:type="gramEnd"/>
      <w:r w:rsidR="00746767" w:rsidRPr="00501696">
        <w:rPr>
          <w:rFonts w:ascii="Cambria" w:eastAsia="Times New Roman" w:hAnsi="Cambria" w:cs="Arial"/>
          <w:color w:val="111111"/>
          <w:lang w:eastAsia="ru-RU"/>
        </w:rPr>
        <w:t xml:space="preserve"> его способность усваивать учебный материал в условиях урока. Низкая психологическая готовность ребенка к обучению выражается в том, что он недостаточно эффективно может управлять на уроке своим поведением и познавательными процессами для успешного освоения учебного материала.</w:t>
      </w:r>
    </w:p>
    <w:p w:rsidR="00746767" w:rsidRPr="00501696" w:rsidRDefault="00501696" w:rsidP="00501696">
      <w:pPr>
        <w:shd w:val="clear" w:color="auto" w:fill="FFFFFF"/>
        <w:jc w:val="both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Cambria" w:eastAsia="Times New Roman" w:hAnsi="Cambria" w:cs="Arial"/>
          <w:color w:val="111111"/>
          <w:lang w:eastAsia="ru-RU"/>
        </w:rPr>
        <w:t xml:space="preserve">        </w:t>
      </w:r>
      <w:r w:rsidR="00746767" w:rsidRPr="00501696">
        <w:rPr>
          <w:rFonts w:ascii="Cambria" w:eastAsia="Times New Roman" w:hAnsi="Cambria" w:cs="Arial"/>
          <w:color w:val="111111"/>
          <w:lang w:eastAsia="ru-RU"/>
        </w:rPr>
        <w:t>6-7 летний возраст-это переломный этап в развитии ребенка, когда происходит, существенная перестройка всех физиологических функций. В этом возрасте проявляются новые возможности в активности головного мозга. В этот период резко увеличиваются ресурсы детского организма, интенсивно развиваются все системы организма-сердечно-сосудистая, дыхательная, опорно-</w:t>
      </w:r>
      <w:r w:rsidR="00746767" w:rsidRPr="00501696">
        <w:rPr>
          <w:rFonts w:ascii="Cambria" w:eastAsia="Times New Roman" w:hAnsi="Cambria" w:cs="Arial"/>
          <w:color w:val="111111"/>
          <w:lang w:eastAsia="ru-RU"/>
        </w:rPr>
        <w:lastRenderedPageBreak/>
        <w:t>двигательная, эндокринная и др. С началом обучения у ребенка меняется привычный образ жизни, установленный режим дня, появляется много новых обязанностей, расширяется круг общения все эти факторы, безусловно, влияют на физическое и эмоциональное состояние маленького школьника.</w:t>
      </w:r>
    </w:p>
    <w:p w:rsidR="00746767" w:rsidRPr="00501696" w:rsidRDefault="00501696" w:rsidP="00501696">
      <w:pPr>
        <w:shd w:val="clear" w:color="auto" w:fill="FFFFFF"/>
        <w:jc w:val="both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Cambria" w:eastAsia="Times New Roman" w:hAnsi="Cambria" w:cs="Arial"/>
          <w:color w:val="111111"/>
          <w:lang w:eastAsia="ru-RU"/>
        </w:rPr>
        <w:t xml:space="preserve">         </w:t>
      </w:r>
      <w:r w:rsidR="00746767" w:rsidRPr="00501696">
        <w:rPr>
          <w:rFonts w:ascii="Cambria" w:eastAsia="Times New Roman" w:hAnsi="Cambria" w:cs="Arial"/>
          <w:color w:val="111111"/>
          <w:lang w:eastAsia="ru-RU"/>
        </w:rPr>
        <w:t xml:space="preserve">Большинство дошкольников посещают подготовительные занятия. Родители часто рассчитывают на то, что дети будут подготовлены к школе силами воспитателей, учителей, проводящих эти занятия. Но опыт показывает, что </w:t>
      </w:r>
      <w:r w:rsidR="00746767" w:rsidRPr="00501696">
        <w:rPr>
          <w:rFonts w:ascii="Cambria" w:eastAsia="Times New Roman" w:hAnsi="Cambria" w:cs="Arial"/>
          <w:b/>
          <w:color w:val="0070C0"/>
          <w:lang w:eastAsia="ru-RU"/>
        </w:rPr>
        <w:t>ни одно учебное заведение не сможет заменить семейное воспитание.</w:t>
      </w:r>
      <w:r w:rsidR="00746767" w:rsidRPr="00501696">
        <w:rPr>
          <w:rFonts w:ascii="Cambria" w:eastAsia="Times New Roman" w:hAnsi="Cambria" w:cs="Arial"/>
          <w:color w:val="111111"/>
          <w:lang w:eastAsia="ru-RU"/>
        </w:rPr>
        <w:t xml:space="preserve"> Если в семье занятиями ребенка не интересуются, не поощряют его к тщательности, он начинает относиться к учебе небрежно, не стремится исправлять ошибки, невнимательность родителей глубоко оскорбляет его, он замыкается в себе, перестает стараться. С началом школьной жизни меняется дневной график, к которому ребенок привык в детском саду. Возрастает нагрузка, увеличивается утомляемость, что может привести к апатии, безразличному отношению к учебе или, наоборот, к чрезмерной возбудимости, раздражительности. Поэтому </w:t>
      </w:r>
      <w:r w:rsidR="00746767" w:rsidRPr="00501696">
        <w:rPr>
          <w:rFonts w:ascii="Cambria" w:eastAsia="Times New Roman" w:hAnsi="Cambria" w:cs="Arial"/>
          <w:b/>
          <w:color w:val="0070C0"/>
          <w:lang w:eastAsia="ru-RU"/>
        </w:rPr>
        <w:t xml:space="preserve">родителям нужно с самого начала организовать оптимальный режим дня: </w:t>
      </w:r>
      <w:r w:rsidR="00746767" w:rsidRPr="00501696">
        <w:rPr>
          <w:rFonts w:ascii="Cambria" w:eastAsia="Times New Roman" w:hAnsi="Cambria" w:cs="Arial"/>
          <w:color w:val="111111"/>
          <w:lang w:eastAsia="ru-RU"/>
        </w:rPr>
        <w:t>равномерно распределять время для учебы, отдыха. Пока не пройдет период адаптации, не стоит сразу загружать ребенка различными кружками или секционными занятиями, лишать общения с друзьями или иных вещей, к которым он привык, обязательно отводить максимум времени для прогулок на свежем воздухе. Но в его жизни появились новые обязанности, которые следует выполнять.</w:t>
      </w:r>
    </w:p>
    <w:p w:rsidR="00746767" w:rsidRPr="00501696" w:rsidRDefault="00501696" w:rsidP="00501696">
      <w:pPr>
        <w:shd w:val="clear" w:color="auto" w:fill="FFFFFF"/>
        <w:jc w:val="both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Cambria" w:eastAsia="Times New Roman" w:hAnsi="Cambria" w:cs="Arial"/>
          <w:color w:val="111111"/>
          <w:lang w:eastAsia="ru-RU"/>
        </w:rPr>
        <w:t xml:space="preserve">         </w:t>
      </w:r>
      <w:r w:rsidR="00746767" w:rsidRPr="00501696">
        <w:rPr>
          <w:rFonts w:ascii="Cambria" w:eastAsia="Times New Roman" w:hAnsi="Cambria" w:cs="Arial"/>
          <w:color w:val="111111"/>
          <w:lang w:eastAsia="ru-RU"/>
        </w:rPr>
        <w:t xml:space="preserve">Следует учитывать анатомо-физиологические особенности детского организма. В это время происходит его перестройка, увеличивается физическая сила и выносливость, но нагрузка должна быть умеренной и соответствовать возможностям организма. Следует избегать однообразной деятельности, сочетать различные виды учебного процесса (письмо, чтение, математические расчеты), тренировать психические процессы память, внимание, воображение. Усвоение нового материала не должно </w:t>
      </w:r>
      <w:bookmarkStart w:id="0" w:name="_GoBack"/>
      <w:bookmarkEnd w:id="0"/>
      <w:r w:rsidR="00746767" w:rsidRPr="00501696">
        <w:rPr>
          <w:rFonts w:ascii="Cambria" w:eastAsia="Times New Roman" w:hAnsi="Cambria" w:cs="Arial"/>
          <w:color w:val="111111"/>
          <w:lang w:eastAsia="ru-RU"/>
        </w:rPr>
        <w:t>продолжаться слишком долго и должно заканчиваться двигательными упражнениями - гимнастикой для глаз, разминкой для рук, особенно важна гимнастика для спины. Несложные физические упражнения помогут ребенку улучшить самочувствие, расслабиться, снять напряжение. Большую роль в жизни ребенка играет особенность учителя.</w:t>
      </w:r>
    </w:p>
    <w:p w:rsidR="00746767" w:rsidRPr="00B76A38" w:rsidRDefault="00501696" w:rsidP="00501696">
      <w:pPr>
        <w:shd w:val="clear" w:color="auto" w:fill="FFFFFF"/>
        <w:jc w:val="both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Cambria" w:eastAsia="Times New Roman" w:hAnsi="Cambria" w:cs="Arial"/>
          <w:color w:val="111111"/>
          <w:lang w:eastAsia="ru-RU"/>
        </w:rPr>
        <w:t xml:space="preserve">        </w:t>
      </w:r>
      <w:r w:rsidR="00746767" w:rsidRPr="00501696">
        <w:rPr>
          <w:rFonts w:ascii="Cambria" w:eastAsia="Times New Roman" w:hAnsi="Cambria" w:cs="Arial"/>
          <w:color w:val="111111"/>
          <w:lang w:eastAsia="ru-RU"/>
        </w:rPr>
        <w:t xml:space="preserve">Таким образом, усилия учителей, воспитателей, родителей должны быть направлены на развитие педагогической, интеллектуальной, мотивационной, эмоционально-волевой, коммуникативной сферы. Если ребенок пришел в первый класс подготовленным, если он чувствует поддержку и позитив со стороны родителей, если видит в учителях мудрых и добрых наставников, если </w:t>
      </w:r>
      <w:r w:rsidR="00B76A38" w:rsidRPr="00B76A38">
        <w:rPr>
          <w:rFonts w:ascii="Cambria" w:eastAsia="Times New Roman" w:hAnsi="Cambria" w:cs="Arial"/>
          <w:noProof/>
          <w:color w:val="111111"/>
          <w:lang w:eastAsia="ru-RU"/>
        </w:rPr>
        <w:drawing>
          <wp:anchor distT="0" distB="0" distL="114300" distR="114300" simplePos="0" relativeHeight="251659264" behindDoc="1" locked="0" layoutInCell="1" allowOverlap="1" wp14:anchorId="7AF7102E" wp14:editId="7334BD4D">
            <wp:simplePos x="0" y="0"/>
            <wp:positionH relativeFrom="column">
              <wp:posOffset>3455</wp:posOffset>
            </wp:positionH>
            <wp:positionV relativeFrom="paragraph">
              <wp:posOffset>157074</wp:posOffset>
            </wp:positionV>
            <wp:extent cx="2541905" cy="2541905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2" name="Рисунок 2" descr="C:\Users\user\Downloads\Счастливый ребенок учится и учится _ Премиум векторы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Счастливый ребенок учится и учится _ Премиум векторы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767" w:rsidRPr="00501696">
        <w:rPr>
          <w:rFonts w:ascii="Cambria" w:eastAsia="Times New Roman" w:hAnsi="Cambria" w:cs="Arial"/>
          <w:color w:val="111111"/>
          <w:lang w:eastAsia="ru-RU"/>
        </w:rPr>
        <w:t>ему удастся найти общий язык со сверстниками, то обучение будет даваться ему довольно легко.</w:t>
      </w:r>
      <w:r w:rsidR="00B76A38" w:rsidRPr="00B76A38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01696" w:rsidRPr="00501696" w:rsidRDefault="00501696" w:rsidP="00501696">
      <w:pPr>
        <w:jc w:val="right"/>
        <w:rPr>
          <w:b/>
          <w:color w:val="FF0000"/>
        </w:rPr>
      </w:pPr>
      <w:r w:rsidRPr="00501696">
        <w:rPr>
          <w:b/>
          <w:color w:val="FF0000"/>
        </w:rPr>
        <w:t xml:space="preserve">Материал подготовил педагог-психолог </w:t>
      </w:r>
    </w:p>
    <w:p w:rsidR="00501696" w:rsidRPr="00501696" w:rsidRDefault="00501696" w:rsidP="00501696">
      <w:pPr>
        <w:jc w:val="right"/>
        <w:rPr>
          <w:b/>
          <w:color w:val="FF0000"/>
        </w:rPr>
      </w:pPr>
      <w:proofErr w:type="spellStart"/>
      <w:r w:rsidRPr="00501696">
        <w:rPr>
          <w:b/>
          <w:color w:val="FF0000"/>
        </w:rPr>
        <w:t>Балян</w:t>
      </w:r>
      <w:proofErr w:type="spellEnd"/>
      <w:r w:rsidRPr="00501696">
        <w:rPr>
          <w:b/>
          <w:color w:val="FF0000"/>
        </w:rPr>
        <w:t xml:space="preserve"> Виктория Викторовна</w:t>
      </w:r>
    </w:p>
    <w:p w:rsidR="00501696" w:rsidRPr="00501696" w:rsidRDefault="00501696" w:rsidP="00501696">
      <w:pPr>
        <w:shd w:val="clear" w:color="auto" w:fill="FFFFFF"/>
        <w:jc w:val="both"/>
        <w:rPr>
          <w:rFonts w:ascii="Arial" w:eastAsia="Times New Roman" w:hAnsi="Arial" w:cs="Arial"/>
          <w:color w:val="111111"/>
          <w:lang w:eastAsia="ru-RU"/>
        </w:rPr>
      </w:pPr>
    </w:p>
    <w:p w:rsidR="00490368" w:rsidRDefault="00490368"/>
    <w:sectPr w:rsidR="00490368" w:rsidSect="0050169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767"/>
    <w:rsid w:val="00490368"/>
    <w:rsid w:val="00501696"/>
    <w:rsid w:val="00746767"/>
    <w:rsid w:val="00AD4439"/>
    <w:rsid w:val="00B7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5BD2"/>
  <w15:docId w15:val="{7CB5E624-42AA-40EB-B21C-CC4948F8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68"/>
  </w:style>
  <w:style w:type="paragraph" w:styleId="1">
    <w:name w:val="heading 1"/>
    <w:basedOn w:val="a"/>
    <w:link w:val="10"/>
    <w:uiPriority w:val="9"/>
    <w:qFormat/>
    <w:rsid w:val="0074676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676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7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676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67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767"/>
    <w:rPr>
      <w:b/>
      <w:bCs/>
    </w:rPr>
  </w:style>
  <w:style w:type="character" w:styleId="a5">
    <w:name w:val="Hyperlink"/>
    <w:basedOn w:val="a0"/>
    <w:uiPriority w:val="99"/>
    <w:semiHidden/>
    <w:unhideWhenUsed/>
    <w:rsid w:val="00746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7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user</cp:lastModifiedBy>
  <cp:revision>4</cp:revision>
  <dcterms:created xsi:type="dcterms:W3CDTF">2019-07-01T14:57:00Z</dcterms:created>
  <dcterms:modified xsi:type="dcterms:W3CDTF">2025-05-20T10:13:00Z</dcterms:modified>
</cp:coreProperties>
</file>